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2A63" w14:textId="77777777" w:rsidR="0042436D" w:rsidRPr="00BE0D6F" w:rsidRDefault="0042436D" w:rsidP="0042436D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BE0D6F">
        <w:rPr>
          <w:rStyle w:val="Pogrubienie"/>
        </w:rPr>
        <w:t>ROZDZIAŁ VI</w:t>
      </w:r>
      <w:r w:rsidRPr="00BE0D6F">
        <w:rPr>
          <w:b/>
          <w:bCs/>
        </w:rPr>
        <w:br/>
      </w:r>
      <w:r w:rsidRPr="00BE0D6F">
        <w:rPr>
          <w:rStyle w:val="Pogrubienie"/>
        </w:rPr>
        <w:t>Rekrutacja</w:t>
      </w:r>
    </w:p>
    <w:p w14:paraId="7D8D26ED" w14:textId="77777777" w:rsidR="0042436D" w:rsidRPr="00BE0D6F" w:rsidRDefault="0042436D" w:rsidP="0042436D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2B1B41D1" w14:textId="77777777" w:rsidR="0042436D" w:rsidRPr="00BE0D6F" w:rsidRDefault="0042436D" w:rsidP="0042436D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BE0D6F">
        <w:t xml:space="preserve">§ </w:t>
      </w:r>
      <w:r>
        <w:t>42</w:t>
      </w:r>
    </w:p>
    <w:p w14:paraId="4FB8C22C" w14:textId="77777777" w:rsidR="0042436D" w:rsidRPr="00BE0D6F" w:rsidRDefault="0042436D" w:rsidP="0042436D">
      <w:pPr>
        <w:pStyle w:val="Akapitzlist"/>
        <w:numPr>
          <w:ilvl w:val="1"/>
          <w:numId w:val="1"/>
        </w:numPr>
        <w:spacing w:line="276" w:lineRule="auto"/>
        <w:ind w:left="426"/>
        <w:jc w:val="both"/>
      </w:pPr>
      <w:r w:rsidRPr="00BE0D6F">
        <w:t>O przyjęcie do klasy pierwszej szkół wchodzących w skład Zespołu mogą ubiegać się absolwenci szkoły podstawowej na zasadach i w trybie określonych odrębnymi przepisami.</w:t>
      </w:r>
    </w:p>
    <w:p w14:paraId="7DFDE441" w14:textId="77777777" w:rsidR="0042436D" w:rsidRPr="00BE0D6F" w:rsidRDefault="0042436D" w:rsidP="0042436D">
      <w:pPr>
        <w:pStyle w:val="Akapitzlist"/>
        <w:numPr>
          <w:ilvl w:val="1"/>
          <w:numId w:val="1"/>
        </w:numPr>
        <w:spacing w:line="276" w:lineRule="auto"/>
        <w:ind w:left="426"/>
        <w:jc w:val="both"/>
      </w:pPr>
      <w:r w:rsidRPr="00BE0D6F">
        <w:t>Przyjęcie kandydatów do klasy pierwszej następuje w drodze postępowania szkolnej Komisji Rekrutacyjnej, powołanej przez Dyrektora Szkoły. Zasady naboru i tryb powołania komisji i zasady jej pracy określają odrębne przepisy.</w:t>
      </w:r>
    </w:p>
    <w:p w14:paraId="102A7C64" w14:textId="77777777" w:rsidR="0042436D" w:rsidRPr="00BE0D6F" w:rsidRDefault="0042436D" w:rsidP="0042436D">
      <w:pPr>
        <w:pStyle w:val="Akapitzlist"/>
        <w:numPr>
          <w:ilvl w:val="1"/>
          <w:numId w:val="1"/>
        </w:numPr>
        <w:spacing w:line="276" w:lineRule="auto"/>
        <w:ind w:left="426"/>
        <w:jc w:val="both"/>
      </w:pPr>
      <w:r w:rsidRPr="00BE0D6F">
        <w:t>Szczegółowe zasady naboru uczniów do klas pierwszych określa Regulamin rekrutacji.</w:t>
      </w:r>
    </w:p>
    <w:p w14:paraId="48F2B5A9" w14:textId="77777777" w:rsidR="0042436D" w:rsidRPr="00BE0D6F" w:rsidRDefault="0042436D" w:rsidP="0042436D">
      <w:pPr>
        <w:pStyle w:val="Akapitzlist"/>
        <w:numPr>
          <w:ilvl w:val="1"/>
          <w:numId w:val="1"/>
        </w:numPr>
        <w:spacing w:line="276" w:lineRule="auto"/>
        <w:ind w:left="426"/>
        <w:jc w:val="both"/>
      </w:pPr>
      <w:r w:rsidRPr="00BE0D6F">
        <w:t xml:space="preserve">Postępowanie rekrutacyjne jest prowadzone z wykorzystaniem systemu informatycznego. </w:t>
      </w:r>
    </w:p>
    <w:p w14:paraId="222FEA1D" w14:textId="77777777" w:rsidR="0042436D" w:rsidRPr="00BE0D6F" w:rsidRDefault="0042436D" w:rsidP="0042436D">
      <w:pPr>
        <w:jc w:val="both"/>
      </w:pPr>
    </w:p>
    <w:p w14:paraId="5FBB22BC" w14:textId="77777777" w:rsidR="008720D0" w:rsidRDefault="008720D0"/>
    <w:sectPr w:rsidR="008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101B"/>
    <w:multiLevelType w:val="hybridMultilevel"/>
    <w:tmpl w:val="63761BA8"/>
    <w:lvl w:ilvl="0" w:tplc="89D2D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AE0D05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06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6D"/>
    <w:rsid w:val="0042436D"/>
    <w:rsid w:val="008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3E1"/>
  <w15:chartTrackingRefBased/>
  <w15:docId w15:val="{A8CDB6C3-0CD9-49FA-AF4C-B245193C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36D"/>
    <w:pPr>
      <w:ind w:left="720"/>
      <w:contextualSpacing/>
    </w:pPr>
  </w:style>
  <w:style w:type="paragraph" w:styleId="NormalnyWeb">
    <w:name w:val="Normal (Web)"/>
    <w:basedOn w:val="Normalny"/>
    <w:uiPriority w:val="99"/>
    <w:rsid w:val="0042436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424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ZS3 Chemik</cp:lastModifiedBy>
  <cp:revision>1</cp:revision>
  <dcterms:created xsi:type="dcterms:W3CDTF">2023-07-05T12:54:00Z</dcterms:created>
  <dcterms:modified xsi:type="dcterms:W3CDTF">2023-07-05T12:54:00Z</dcterms:modified>
</cp:coreProperties>
</file>